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蘇格蘭人信條</w:t>
      </w:r>
    </w:p>
    <w:p>
      <w:pPr>
        <w:rPr>
          <w:rFonts w:hint="eastAsia" w:ascii="新細明體" w:hAnsi="新細明體" w:eastAsia="新細明體" w:cs="新細明體"/>
        </w:rPr>
      </w:pPr>
      <w:r>
        <w:rPr>
          <w:rFonts w:hint="eastAsia" w:ascii="新細明體" w:hAnsi="新細明體" w:eastAsia="新細明體" w:cs="新細明體"/>
        </w:rPr>
        <w:t>苏格兰人信仰的自白（1560）</w:t>
      </w:r>
    </w:p>
    <w:p>
      <w:pPr>
        <w:rPr>
          <w:rFonts w:hint="eastAsia" w:ascii="新細明體" w:hAnsi="新細明體" w:eastAsia="新細明體" w:cs="新細明體"/>
        </w:rPr>
      </w:pPr>
      <w:r>
        <w:rPr>
          <w:rFonts w:hint="eastAsia" w:ascii="新細明體" w:hAnsi="新細明體" w:eastAsia="新細明體" w:cs="新細明體"/>
        </w:rPr>
        <w:t>先进的信息</w:t>
      </w:r>
    </w:p>
    <w:p>
      <w:pPr>
        <w:rPr>
          <w:rFonts w:hint="eastAsia" w:ascii="新細明體" w:hAnsi="新細明體" w:eastAsia="新細明體" w:cs="新細明體"/>
        </w:rPr>
      </w:pPr>
      <w:r>
        <w:rPr>
          <w:rFonts w:hint="eastAsia" w:ascii="新細明體" w:hAnsi="新細明體" w:eastAsia="新細明體" w:cs="新細明體"/>
        </w:rPr>
        <w:t>这是苏格兰归正信仰的表白。 这是画在四天六苏格兰宗教改革家诺克斯，Spottiswood，Willock，行，道格拉斯和Winram，每个人孔约翰基督教名称。 诺克斯无疑起到了主导作用，在此准备。 苏格兰议会通过了在1560年几乎没</w:t>
      </w:r>
      <w:bookmarkStart w:id="0" w:name="_GoBack"/>
      <w:bookmarkEnd w:id="0"/>
      <w:r>
        <w:rPr>
          <w:rFonts w:hint="eastAsia" w:ascii="新細明體" w:hAnsi="新細明體" w:eastAsia="新細明體" w:cs="新細明體"/>
        </w:rPr>
        <w:t>有反对的表白。 人仍然居住在法国的玛丽，拒绝批准的决定，结果，它没有成为正式表白，直到1567，当议会重演后，她的沉积。 苏格兰人信条仍然苏格兰归正的正式表白，直到它通过了1647年的西敏寺信仰告白。</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苏格兰人信条神学加尔文，并在与其他信仰归正教会的一般协议。 在制订的供述，诺克斯和他的同事们考虑到了一些改革者的思想和报表，例如，卡尔文学院，约翰LASCO的汇编，和缬草Poullain的Liturgia萨克拉。 ，但是，它不只是重申了大陆上的改革者说，但有一些自身的特色。 虽然苏格兰人供认缺乏系统的彻底较大的威斯敏斯特供认，它是一个新的文档，见证了苏格兰宗教改革的生活信念。</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苏格兰人信条包含二十五篇文章，其中12对基督教信仰的基本教义：上帝和三位一体;创造属于人类和赎回的承诺;的化身;激情，复活，基督升天，他判断返回地球;赎罪通过基督的死，并通过圣灵成圣。 虽然加尔文主义重点的痕迹明显，在这些文章中归正distinctives其他地方出现。 因信称义是假设;选举的学说是肯定的;强调基督精神的存在，是在主的晚餐，而陷于变体，并认为元素是裸露的迹象谴责。 “柯克”定义为“天主教”，它包含的选举，并以外没有救赎。 地球上真正的柯克的标志，是真正的单词和行政管理权的圣礼和纪律的说教。 民事裁判表示神的副手，其职责是在必要时，以保护和清除教会，但至高无上的权威是归因于神的话语。</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ř凯尔</w:t>
      </w:r>
    </w:p>
    <w:p>
      <w:pPr>
        <w:rPr>
          <w:rFonts w:hint="eastAsia" w:ascii="新細明體" w:hAnsi="新細明體" w:eastAsia="新細明體" w:cs="新細明體"/>
        </w:rPr>
      </w:pPr>
      <w:r>
        <w:rPr>
          <w:rFonts w:hint="eastAsia" w:ascii="新細明體" w:hAnsi="新細明體" w:eastAsia="新細明體" w:cs="新細明體"/>
        </w:rPr>
        <w:t>（Elwell宣布了福音字典）</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参考书目</w:t>
      </w:r>
    </w:p>
    <w:p>
      <w:pPr>
        <w:rPr>
          <w:rFonts w:hint="eastAsia" w:ascii="新細明體" w:hAnsi="新細明體" w:eastAsia="新細明體" w:cs="新細明體"/>
        </w:rPr>
      </w:pPr>
      <w:r>
        <w:rPr>
          <w:rFonts w:hint="eastAsia" w:ascii="新細明體" w:hAnsi="新細明體" w:eastAsia="新細明體" w:cs="新細明體"/>
        </w:rPr>
        <w:t>广东恒基兆业，海关，苏格兰人供认1560;</w:t>
      </w:r>
    </w:p>
    <w:p>
      <w:pPr>
        <w:numPr>
          <w:ilvl w:val="0"/>
          <w:numId w:val="1"/>
        </w:numPr>
        <w:ind w:left="47" w:leftChars="0" w:firstLine="0" w:firstLineChars="0"/>
        <w:rPr>
          <w:rFonts w:hint="eastAsia" w:ascii="新細明體" w:hAnsi="新細明體" w:eastAsia="新細明體" w:cs="新細明體"/>
        </w:rPr>
      </w:pPr>
      <w:r>
        <w:rPr>
          <w:rFonts w:hint="eastAsia" w:ascii="新細明體" w:hAnsi="新細明體" w:eastAsia="新細明體" w:cs="新細明體"/>
        </w:rPr>
        <w:t>沙夫，基督教，三，479-85的信条;</w:t>
      </w:r>
    </w:p>
    <w:p>
      <w:pPr>
        <w:numPr>
          <w:ilvl w:val="0"/>
          <w:numId w:val="1"/>
        </w:numPr>
        <w:ind w:left="47" w:leftChars="0" w:firstLine="0" w:firstLineChars="0"/>
        <w:rPr>
          <w:rFonts w:hint="eastAsia" w:ascii="新細明體" w:hAnsi="新細明體" w:eastAsia="新細明體" w:cs="新細明體"/>
        </w:rPr>
      </w:pPr>
      <w:r>
        <w:rPr>
          <w:rFonts w:hint="eastAsia" w:ascii="新細明體" w:hAnsi="新細明體" w:eastAsia="新細明體" w:cs="新細明體"/>
        </w:rPr>
        <w:t xml:space="preserve">金华盛伯利，一个苏格兰的教会历史; </w:t>
      </w:r>
    </w:p>
    <w:p>
      <w:pPr>
        <w:numPr>
          <w:ilvl w:val="0"/>
          <w:numId w:val="1"/>
        </w:numPr>
        <w:ind w:left="47" w:leftChars="0" w:firstLine="0" w:firstLineChars="0"/>
        <w:rPr>
          <w:rFonts w:hint="eastAsia" w:ascii="新細明體" w:hAnsi="新細明體" w:eastAsia="新細明體" w:cs="新細明體"/>
        </w:rPr>
      </w:pPr>
      <w:r>
        <w:rPr>
          <w:rFonts w:hint="eastAsia" w:ascii="新細明體" w:hAnsi="新細明體" w:eastAsia="新細明體" w:cs="新細明體"/>
        </w:rPr>
        <w:t>K.巴特，上帝的知识和服务的上帝，根据教学的改革。</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苏格兰人信仰的自白（1560）</w:t>
      </w:r>
    </w:p>
    <w:p>
      <w:pPr>
        <w:rPr>
          <w:rFonts w:hint="eastAsia" w:ascii="新細明體" w:hAnsi="新細明體" w:eastAsia="新細明體" w:cs="新細明體"/>
        </w:rPr>
      </w:pPr>
      <w:r>
        <w:rPr>
          <w:rFonts w:hint="eastAsia" w:ascii="新細明體" w:hAnsi="新細明體" w:eastAsia="新細明體" w:cs="新細明體"/>
        </w:rPr>
        <w:t>先进的信息-全文</w:t>
      </w:r>
    </w:p>
    <w:p>
      <w:pPr>
        <w:rPr>
          <w:rFonts w:hint="eastAsia" w:ascii="新細明體" w:hAnsi="新細明體" w:eastAsia="新細明體" w:cs="新細明體"/>
        </w:rPr>
      </w:pPr>
      <w:r>
        <w:rPr>
          <w:rFonts w:hint="eastAsia" w:ascii="新細明體" w:hAnsi="新細明體" w:eastAsia="新細明體" w:cs="新細明體"/>
        </w:rPr>
        <w:t>书面约翰诺克斯和五位同事（1560 AD）</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第1章 - 神</w:t>
      </w:r>
    </w:p>
    <w:p>
      <w:pPr>
        <w:rPr>
          <w:rFonts w:hint="eastAsia" w:ascii="新細明體" w:hAnsi="新細明體" w:eastAsia="新細明體" w:cs="新細明體"/>
        </w:rPr>
      </w:pPr>
      <w:r>
        <w:rPr>
          <w:rFonts w:hint="eastAsia" w:ascii="新細明體" w:hAnsi="新細明體" w:eastAsia="新細明體" w:cs="新細明體"/>
        </w:rPr>
        <w:t>我们承认，并承认只有一个上帝，其中仅我们必须切割，其中仅我们必须服务，其中只有我们必须崇拜，并且仅在其中我们把我们的信任。 谁是永恒的，无限的，不可估量的，不可理解的，无所不能的，无形的，一个物质的，但不同的三人，父，子，圣灵。 我们承认并相信天地万物，有形及无形已创建，在他们被保留，并予以排除和他的永恒的智慧，善良和正义，他对这样的结束高深莫测的普罗维登斯的指导下，由谁来委任，并以他自己的荣耀的体现。</w:t>
      </w:r>
    </w:p>
    <w:p>
      <w:pPr>
        <w:rPr>
          <w:rFonts w:hint="eastAsia" w:ascii="新細明體" w:hAnsi="新細明體" w:eastAsia="新細明體" w:cs="新細明體"/>
        </w:rPr>
      </w:pPr>
      <w:r>
        <w:rPr>
          <w:rFonts w:hint="eastAsia" w:ascii="新細明體" w:hAnsi="新細明體" w:eastAsia="新細明體" w:cs="新細明體"/>
        </w:rPr>
        <w:t>第2章 - 人类的创造</w:t>
      </w:r>
    </w:p>
    <w:p>
      <w:pPr>
        <w:rPr>
          <w:rFonts w:hint="eastAsia" w:ascii="新細明體" w:hAnsi="新細明體" w:eastAsia="新細明體" w:cs="新細明體"/>
        </w:rPr>
      </w:pPr>
      <w:r>
        <w:rPr>
          <w:rFonts w:hint="eastAsia" w:ascii="新細明體" w:hAnsi="新細明體" w:eastAsia="新細明體" w:cs="新細明體"/>
        </w:rPr>
        <w:t>我们承认和承认，我们的上帝创造了人，即，我们的第一个父亲，亚当，自己的形象和肖像后，他给的智慧，贵族身份，正义，自由意志和自我意识，所以，在整个男子没有不完善的性质可以找到。 从这个尊严和完美的男人和女人均下跌;蛇和服从男人的女人的声音被欺骗的女人，无论是阴谋对神主权的威严，明确以前死亡的威胁，如果他们假定吃禁树。</w:t>
      </w:r>
    </w:p>
    <w:p>
      <w:pPr>
        <w:rPr>
          <w:rFonts w:hint="eastAsia" w:ascii="新細明體" w:hAnsi="新細明體" w:eastAsia="新細明體" w:cs="新細明體"/>
        </w:rPr>
      </w:pPr>
      <w:r>
        <w:rPr>
          <w:rFonts w:hint="eastAsia" w:ascii="新細明體" w:hAnsi="新細明體" w:eastAsia="新細明體" w:cs="新細明體"/>
        </w:rPr>
        <w:t>第3章 - 原罪</w:t>
      </w:r>
    </w:p>
    <w:p>
      <w:pPr>
        <w:rPr>
          <w:rFonts w:hint="eastAsia" w:ascii="新細明體" w:hAnsi="新細明體" w:eastAsia="新細明體" w:cs="新細明體"/>
        </w:rPr>
      </w:pPr>
      <w:r>
        <w:rPr>
          <w:rFonts w:hint="eastAsia" w:ascii="新細明體" w:hAnsi="新細明體" w:eastAsia="新細明體" w:cs="新細明體"/>
        </w:rPr>
        <w:t>侵，一般被称为原罪，神的形象是完全在人污损，他和他的孩子成为性质敌对上帝，撒旦的奴隶，和罪的奴仆。 ，从而有永恒的死亡，并应具有功率超过所有，谁没有被统治，不，不得从上面的出生。 这重生是锻造的圣灵创造神的选择的一个上帝的承诺保证信仰透露他的话给我们心中的鬼的力量;这个信念，我们掌握的青睐，并在他所承诺的祝福基督耶稣。</w:t>
      </w:r>
    </w:p>
    <w:p>
      <w:pPr>
        <w:rPr>
          <w:rFonts w:hint="eastAsia" w:ascii="新細明體" w:hAnsi="新細明體" w:eastAsia="新細明體" w:cs="新細明體"/>
        </w:rPr>
      </w:pPr>
      <w:r>
        <w:rPr>
          <w:rFonts w:hint="eastAsia" w:ascii="新細明體" w:hAnsi="新細明體" w:eastAsia="新細明體" w:cs="新細明體"/>
        </w:rPr>
        <w:t>第4章 - 承诺的启示</w:t>
      </w:r>
    </w:p>
    <w:p>
      <w:pPr>
        <w:rPr>
          <w:rFonts w:hint="eastAsia" w:ascii="新細明體" w:hAnsi="新細明體" w:eastAsia="新細明體" w:cs="新細明體"/>
        </w:rPr>
      </w:pPr>
      <w:r>
        <w:rPr>
          <w:rFonts w:hint="eastAsia" w:ascii="新細明體" w:hAnsi="新細明體" w:eastAsia="新細明體" w:cs="新細明體"/>
        </w:rPr>
        <w:t>我们不断地相信上帝，可怕，可怕的人，他服从离境后，不寻求亚当再次呼吁他，训斥他和他的罪定罪，并在结束对他的一个最快乐的承诺，即“女人的后裔要伤蛇的头，“那就是，他要除灭魔鬼的作品。 这个承诺是重复和更清晰不时，它是喜悦的拥抱，并不断收到所有的信徒从亚当到诺亚，诺亚亚伯拉罕，从亚伯拉罕到大卫，等开始以基督耶稣的化身所有（我们是指根据法律规定，相信父亲）也看到基督耶稣里的欢乐的日子，并没有欢欣鼓舞。</w:t>
      </w:r>
    </w:p>
    <w:p>
      <w:pPr>
        <w:rPr>
          <w:rFonts w:hint="eastAsia" w:ascii="新細明體" w:hAnsi="新細明體" w:eastAsia="新細明體" w:cs="新細明體"/>
        </w:rPr>
      </w:pPr>
      <w:r>
        <w:rPr>
          <w:rFonts w:hint="eastAsia" w:ascii="新細明體" w:hAnsi="新細明體" w:eastAsia="新細明體" w:cs="新細明體"/>
        </w:rPr>
        <w:t>第5章 - 持续增加，保存柯克</w:t>
      </w:r>
    </w:p>
    <w:p>
      <w:pPr>
        <w:rPr>
          <w:rFonts w:hint="eastAsia" w:ascii="新細明體" w:hAnsi="新細明體" w:eastAsia="新細明體" w:cs="新細明體"/>
        </w:rPr>
      </w:pPr>
      <w:r>
        <w:rPr>
          <w:rFonts w:hint="eastAsia" w:ascii="新細明體" w:hAnsi="新細明體" w:eastAsia="新細明體" w:cs="新細明體"/>
        </w:rPr>
        <w:t>我们肯定相信上帝保存，指示，成倍增加，兑现，装饰，从死亡，并呼吁在所有年龄段的生活他的柯克亚当以来，直到基督耶稣在肉体。 因为他叫他父亲的国家亚伯拉罕，指示他，并乘以他的后裔，他奇妙保留他，和更多的奇妙交付的束缚和法老的暴政他的后裔;他们，他给他的法律，宪法，和仪式;他们他给了迦南地后，他给他们的法官，以及后来扫罗，他给了大卫为王，他给了承诺，他腰上的水果，应该永远坐在他的王室宝座。 不时此相同的人，他先知，回顾他们的神权的方式，有时他们偶像崇拜误入。 ，因为他们为义顽固蔑视，虽然他被迫给他们的敌人手中，以前摩西口的威胁，使圣城被毁，寺庙用火焚烧，以及全地荒凉七十年，但怜悯他恢复他们再次到耶路撒冷，在那里城市和寺庙被重建，以及他们对各种诱惑和撒旦的攻击忍着，直到弥赛亚来了，按照承诺。</w:t>
      </w:r>
    </w:p>
    <w:p>
      <w:pPr>
        <w:rPr>
          <w:rFonts w:hint="eastAsia" w:ascii="新細明體" w:hAnsi="新細明體" w:eastAsia="新細明體" w:cs="新細明體"/>
        </w:rPr>
      </w:pPr>
      <w:r>
        <w:rPr>
          <w:rFonts w:hint="eastAsia" w:ascii="新細明體" w:hAnsi="新細明體" w:eastAsia="新細明體" w:cs="新細明體"/>
        </w:rPr>
        <w:t>第6章 - 耶稣基督的化身</w:t>
      </w:r>
    </w:p>
    <w:p>
      <w:pPr>
        <w:rPr>
          <w:rFonts w:hint="eastAsia" w:ascii="新細明體" w:hAnsi="新細明體" w:eastAsia="新細明體" w:cs="新細明體"/>
        </w:rPr>
      </w:pPr>
      <w:r>
        <w:rPr>
          <w:rFonts w:hint="eastAsia" w:ascii="新細明體" w:hAnsi="新細明體" w:eastAsia="新細明體" w:cs="新細明體"/>
        </w:rPr>
        <w:t>当丰满的时间来神差遣他的儿子，他的永恒的智慧，他自己的荣耀的物质到这个世界，从一个女人的物质，反人类的本质，是处女，圣灵。 因此诞生了“大卫只是种子”，“天使的神的伟大的律师，”非常弥赛亚的承诺，我们承认，承认灵光，真神和真正的男人，两个联合国完美的性质和加入一个人。 因此，我们的表白，我们谴责阿里乌斯，马吉安Eutyches，涅斯，等其他该死的pestilent歪理邪说没有否认他的神性的永恒，他的人性的真相，或混淆，否则划分他们。</w:t>
      </w:r>
    </w:p>
    <w:p>
      <w:pPr>
        <w:rPr>
          <w:rFonts w:hint="eastAsia" w:ascii="新細明體" w:hAnsi="新細明體" w:eastAsia="新細明體" w:cs="新細明體"/>
        </w:rPr>
      </w:pPr>
      <w:r>
        <w:rPr>
          <w:rFonts w:hint="eastAsia" w:ascii="新細明體" w:hAnsi="新細明體" w:eastAsia="新細明體" w:cs="新細明體"/>
        </w:rPr>
        <w:t>第7章 - 为什么调解员必须是真神和真人</w:t>
      </w:r>
    </w:p>
    <w:p>
      <w:pPr>
        <w:rPr>
          <w:rFonts w:hint="eastAsia" w:ascii="新細明體" w:hAnsi="新細明體" w:eastAsia="新細明體" w:cs="新細明體"/>
        </w:rPr>
      </w:pPr>
      <w:r>
        <w:rPr>
          <w:rFonts w:hint="eastAsia" w:ascii="新細明體" w:hAnsi="新細明體" w:eastAsia="新細明體" w:cs="新細明體"/>
        </w:rPr>
        <w:t>我们承认并坦白地说，在基督耶稣的神性和人性之间的这种奇妙的联盟出现了从神永恒的和不可改变的法令，从我们得救的弹簧和依赖。</w:t>
      </w:r>
    </w:p>
    <w:p>
      <w:pPr>
        <w:rPr>
          <w:rFonts w:hint="eastAsia" w:ascii="新細明體" w:hAnsi="新細明體" w:eastAsia="新細明體" w:cs="新細明體"/>
        </w:rPr>
      </w:pPr>
      <w:r>
        <w:rPr>
          <w:rFonts w:hint="eastAsia" w:ascii="新細明體" w:hAnsi="新細明體" w:eastAsia="新細明體" w:cs="新細明體"/>
        </w:rPr>
        <w:t>第8章 - 选举</w:t>
      </w:r>
    </w:p>
    <w:p>
      <w:pPr>
        <w:rPr>
          <w:rFonts w:hint="eastAsia" w:ascii="新細明體" w:hAnsi="新細明體" w:eastAsia="新細明體" w:cs="新細明體"/>
        </w:rPr>
      </w:pPr>
      <w:r>
        <w:rPr>
          <w:rFonts w:hint="eastAsia" w:ascii="新細明體" w:hAnsi="新細明體" w:eastAsia="新細明體" w:cs="新細明體"/>
        </w:rPr>
        <w:t>相同的永恒的上帝和父亲，宽限期仅选择了在他的儿子基督耶稣里，我们之前的世界奠定了基础，任命他为我们头上，我们的兄弟，我们的牧师，和我们的灵魂的伟大主教。 但是，由于反对派之间的上帝的正义和我们的罪，本身没有肉可以或有可能对神达到中，它behooved是神的儿子下降告诉我们，走自己的身体我们的身体，我们的血肉肉，和我们的骨骨，并因此成为神与人之间的调解员，赋予权力，许多相信他是神的儿子，正如他自己说，“我登上我的父亲和你的父亲，我的上帝和你的上帝。“ 通过这个最神圣的兄弟，无论我们在亚当失去再次恢复到我们。 因此，我们不怕调用神我们的父，没有这么多，因为他创造了我们，这是我们共同的恶棍，因为他赐给我们，他唯一的儿子，是我们的兄弟，给我们的恩典承认并拥抱他作为我们的唯一调解人。 此外，它behooved的弥赛亚和救赎主是真正的上帝和真正的男人，因为他是能够接受我们的过犯的处罚，到目前当着他父亲的判决自己如代替我们所述，，遭受我们的海侵和抗命，死亡和克服他说，死亡的作者。 但是，因为神性的，可以单独不会受到死亡，也不能气概克服死亡，他加入了两个一起在一个人身上，一个弱点受苦，受到死亡 - 我们已经当之无愧 - 和无限的，不可战胜的其他的力量，是神性的，应该的胜利，并购买我们的生命，自由，和永久的胜利。 因此，我们承认，最无疑相信。</w:t>
      </w:r>
    </w:p>
    <w:p>
      <w:pPr>
        <w:rPr>
          <w:rFonts w:hint="eastAsia" w:ascii="新細明體" w:hAnsi="新細明體" w:eastAsia="新細明體" w:cs="新細明體"/>
        </w:rPr>
      </w:pPr>
      <w:r>
        <w:rPr>
          <w:rFonts w:hint="eastAsia" w:ascii="新細明體" w:hAnsi="新細明體" w:eastAsia="新細明體" w:cs="新細明體"/>
        </w:rPr>
        <w:t>第9章 - 基督的死，激情和埋葬</w:t>
      </w:r>
    </w:p>
    <w:p>
      <w:pPr>
        <w:rPr>
          <w:rFonts w:hint="eastAsia" w:ascii="新細明體" w:hAnsi="新細明體" w:eastAsia="新細明體" w:cs="新細明體"/>
        </w:rPr>
      </w:pPr>
      <w:r>
        <w:rPr>
          <w:rFonts w:hint="eastAsia" w:ascii="新細明體" w:hAnsi="新細明體" w:eastAsia="新細明體" w:cs="新細明體"/>
        </w:rPr>
        <w:t>我们的主耶稣基督提供本人自愿的牺牲对他父亲对我们来说，他遭受的罪人的矛盾，他受伤，并为我们的过犯的困扰，他，清洁神无辜的羔羊，是在一个世俗的存在谴责法官，我们应该免除我们的上帝的审判席前;，他不仅受到残酷的死亡交叉，这是由上帝的一句话诅咒，但也说，他遭受了一个赛季他的父亲的愤怒“罪人”已当之无愧。 然而，我们招认，他仍只，以及心爱的，并祝福他的父亲的儿子，甚至他的痛苦和折磨，他在遭受身体和灵魂，使他的人的罪过赎罪之中。 由此，我们承认，招认，仍然没有其他罪的牺牲;如果任何肯定的话，我们不要犹豫说，他们对基督的死亡和永恒的赎罪，从而为我们购买的blasphemers。</w:t>
      </w:r>
    </w:p>
    <w:p>
      <w:pPr>
        <w:rPr>
          <w:rFonts w:hint="eastAsia" w:ascii="新細明體" w:hAnsi="新細明體" w:eastAsia="新細明體" w:cs="新細明體"/>
        </w:rPr>
      </w:pPr>
      <w:r>
        <w:rPr>
          <w:rFonts w:hint="eastAsia" w:ascii="新細明體" w:hAnsi="新細明體" w:eastAsia="新細明體" w:cs="新細明體"/>
        </w:rPr>
        <w:t>第10章 - 复活</w:t>
      </w:r>
    </w:p>
    <w:p>
      <w:pPr>
        <w:rPr>
          <w:rFonts w:hint="eastAsia" w:ascii="新細明體" w:hAnsi="新細明體" w:eastAsia="新細明體" w:cs="新細明體"/>
        </w:rPr>
      </w:pPr>
      <w:r>
        <w:rPr>
          <w:rFonts w:hint="eastAsia" w:ascii="新細明體" w:hAnsi="新細明體" w:eastAsia="新細明體" w:cs="新細明體"/>
        </w:rPr>
        <w:t>毫无疑问，我们相信，因为这是不可能的，死亡的悲伤，应该保留束缚作者的生活，我们的主耶稣钉在十字架上，死了，和埋没，谁入地狱的后裔，并为我们的理由再次上升，和他的破坏谁是作者的死亡和其束缚。 我们知道，他的复活是他的敌人的证词证实，死者复活，其sepulchers没有打开，和他们没有上升，并出现许多在耶路撒冷城。 这是他的天使的证词也证实，和他的使徒和其他人，曾交谈，吃他喝他复活后的感觉和判断。</w:t>
      </w:r>
    </w:p>
    <w:p>
      <w:pPr>
        <w:rPr>
          <w:rFonts w:hint="eastAsia" w:ascii="新細明體" w:hAnsi="新細明體" w:eastAsia="新細明體" w:cs="新細明體"/>
        </w:rPr>
      </w:pPr>
      <w:r>
        <w:rPr>
          <w:rFonts w:hint="eastAsia" w:ascii="新細明體" w:hAnsi="新細明體" w:eastAsia="新細明體" w:cs="新細明體"/>
        </w:rPr>
        <w:t>第11章 - 阿森松岛</w:t>
      </w:r>
    </w:p>
    <w:p>
      <w:pPr>
        <w:rPr>
          <w:rFonts w:hint="eastAsia" w:ascii="新細明體" w:hAnsi="新細明體" w:eastAsia="新細明體" w:cs="新細明體"/>
        </w:rPr>
      </w:pPr>
      <w:r>
        <w:rPr>
          <w:rFonts w:hint="eastAsia" w:ascii="新細明體" w:hAnsi="新細明體" w:eastAsia="新細明體" w:cs="新細明體"/>
        </w:rPr>
        <w:t>我们不怀疑，但正当那身体，这是处女所生，被钉在十字架上，死，并掩埋，并没有再度崛起，并升入到天上完成所有的事情，在我们的名字，并为我们的安慰他已收到天地的所有电源，在那里他坐在父的右边，我们收到他的王国，唯一的倡导者和调解人。 荣耀，荣誉和特权，他的弟兄之间仅应具备直到所有他的敌人是他的脚凳，毫无疑问，我们相信他们应在最后的审判。 我们相信，主耶稣应明显返回这个最后的审判，因为他看到提升。 然后，我们坚信，令人耳目一新，并归还所有的东西时起，使那些从一开始就遭受暴力，伤害，和错误的，公义的缘故，应当继承这一得天独厚的不朽承诺他们从一开始。</w:t>
      </w:r>
    </w:p>
    <w:p>
      <w:pPr>
        <w:rPr>
          <w:rFonts w:hint="eastAsia" w:ascii="新細明體" w:hAnsi="新細明體" w:eastAsia="新細明體" w:cs="新細明體"/>
        </w:rPr>
      </w:pPr>
      <w:r>
        <w:rPr>
          <w:rFonts w:hint="eastAsia" w:ascii="新細明體" w:hAnsi="新細明體" w:eastAsia="新細明體" w:cs="新細明體"/>
        </w:rPr>
        <w:t>但是，另一方面，倔强，不听话，残酷迫害，肮脏的人，拜偶像的，和信道的各种应转换为完全黑暗的地牢，在那里他们的蠕虫不得死，也没有他们的火熄灭。 纪念这一天，在执行判决，不是只由我们肉体的私欲，克制的，但也具有不可估量的舒适笼头，既不是世俗诸侯的威胁，也不存在危险或恐惧的时间死亡，可能会推动我们放弃和丢掉这一得天独厚的社会，我们的成员，与我们的头上，只有中保，基督耶稣：我们承认，招认所应许的弥赛亚，他柯克的头只，我们只是立法者我们唯一的高牧师，倡导和调解人。 荣誉和办公室，如果人或天使假定侵犯自己，我们完全厌恶和痛恨他们，我们的主权和至高无上的总督，基督耶稣亵渎。</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第12章 - 圣灵的信仰</w:t>
      </w:r>
    </w:p>
    <w:p>
      <w:pPr>
        <w:rPr>
          <w:rFonts w:hint="eastAsia" w:ascii="新細明體" w:hAnsi="新細明體" w:eastAsia="新細明體" w:cs="新細明體"/>
        </w:rPr>
      </w:pPr>
      <w:r>
        <w:rPr>
          <w:rFonts w:hint="eastAsia" w:ascii="新細明體" w:hAnsi="新細明體" w:eastAsia="新細明體" w:cs="新細明體"/>
        </w:rPr>
        <w:t>没有血肉，也就是说，在我们的自然权力，要从我们的信仰和其保证，但圣灵的灵感，我们承认自己是神的人，与父亲和他的儿子平等，谁成圣我们，一切的真理带入我们自己的工作没有人，我们应该永远的敌人向上帝和他的儿子，基督耶稣的无知，。 对于的性质，我们是等死，盲目的和有害的，无论我们觉得当我们竖起的，见光时，令人眼前一亮，也不同意上帝的意志，当它显露，除非主耶稣加快的精神，这是死了，从我们的头脑中删除了黑暗，我们顽固的心低头服从他的祝福将。 因此，我们承认上帝的父亲创建时，我们都没有，他的儿子我们的主耶稣救赎我们，当我们被他的敌人，所以也承认，圣灵成圣，并重新生成我们不尊重，任何好处，从我们出发，之前或之后，我们的再生。 把这个更明明白白，我们心甘情愿地发表任何声明，荣誉和荣耀从我们自己的创造和赎回，所以我们也心甘情愿地为我们的再生和成圣;我们自己，我们是不能够思考一个很好的想法，但他人开始工作，我们仅在继续，他不当的宽限期的赞誉和荣耀。</w:t>
      </w:r>
    </w:p>
    <w:p>
      <w:pPr>
        <w:rPr>
          <w:rFonts w:hint="eastAsia" w:ascii="新細明體" w:hAnsi="新細明體" w:eastAsia="新細明體" w:cs="新細明體"/>
        </w:rPr>
      </w:pPr>
      <w:r>
        <w:rPr>
          <w:rFonts w:hint="eastAsia" w:ascii="新細明體" w:hAnsi="新細明體" w:eastAsia="新細明體" w:cs="新細明體"/>
        </w:rPr>
        <w:t>第13章 - 优秀作品的原因</w:t>
      </w:r>
    </w:p>
    <w:p>
      <w:pPr>
        <w:rPr>
          <w:rFonts w:hint="eastAsia" w:ascii="新細明體" w:hAnsi="新細明體" w:eastAsia="新細明體" w:cs="新細明體"/>
        </w:rPr>
      </w:pPr>
      <w:r>
        <w:rPr>
          <w:rFonts w:hint="eastAsia" w:ascii="新細明體" w:hAnsi="新細明體" w:eastAsia="新細明體" w:cs="新細明體"/>
        </w:rPr>
        <w:t>事业的优秀作品，我们承认，不是我们的自由意志，但主耶稣，住在我们心中真正的信仰，精神带来了这样的作品，因为神已经为我们准备的最大胆地走我们所处申明，它是说，在这些人心中的基督遵守成圣没有精神的亵渎。 因此，我们毫不犹豫地肯定，杀人犯，压迫者，残酷迫害，奸淫，污秽的人，拜偶像的，酒鬼，小偷，和所有工人的罪孽，既没有真正的信仰，也没有任何主耶稣的灵，只要他们一意孤行，继续在邪恶。 尽快的主耶稣，其中神的选择儿童真正的信仰接受，需要占有任何人的核心精神，所以一旦没有他再生和更新他，使他开始以讨厌什么之前，他爱，和爱他讨厌什么。 从那里来，持续战斗的肉和神的儿女的精神之间，而在肉体和属血气的人，被东西愉快的和令人愉快的自己，是羡慕，在逆境和繁荣感到自豪，和每一个时刻容易出现腐败，欲望和准备得罪神的威严。 但是上帝，谁承担见证我们的精神，我们是神的儿子，圣灵使我们抵制这个腐败的束缚肮脏的乐趣，并在上帝为解脱的呻吟，并最终胜过罪恶取得胜利，以便它不会不统治在我们必死的身体。 其他男人不共享此冲突，因为他们没有上帝的灵，但他们随时跟踪和服从罪，觉得没有遗憾，因为他们作为魔鬼和他们的腐败性质敦促。 但神对罪作斗争的儿子抽泣和哀悼，当他们发现自己动心作恶;，如果他们跌倒，认真和不虚伪悔改再次上升。 他们做这些事情，而不是通过自己的权力，但主耶稣的力量，除了他们无能为力。</w:t>
      </w:r>
    </w:p>
    <w:p>
      <w:pPr>
        <w:rPr>
          <w:rFonts w:hint="eastAsia" w:ascii="新細明體" w:hAnsi="新細明體" w:eastAsia="新細明體" w:cs="新細明體"/>
        </w:rPr>
      </w:pPr>
      <w:r>
        <w:rPr>
          <w:rFonts w:hint="eastAsia" w:ascii="新細明體" w:hAnsi="新細明體" w:eastAsia="新細明體" w:cs="新細明體"/>
        </w:rPr>
        <w:t>第14章 - 哪些算在上帝的好作品</w:t>
      </w:r>
    </w:p>
    <w:p>
      <w:pPr>
        <w:rPr>
          <w:rFonts w:hint="eastAsia" w:ascii="新細明體" w:hAnsi="新細明體" w:eastAsia="新細明體" w:cs="新細明體"/>
        </w:rPr>
      </w:pPr>
      <w:r>
        <w:rPr>
          <w:rFonts w:hint="eastAsia" w:ascii="新細明體" w:hAnsi="新細明體" w:eastAsia="新細明體" w:cs="新細明體"/>
        </w:rPr>
        <w:t>我们承认，并承认，上帝给了男子他的神圣的法律，它不仅作为不悦的所有这类作品得罪他的敬虔陛下禁止，但也请他和指挥他已经答应来奖励。 这些作品是两种。 一个做是为了上帝的荣耀，我们的邻国的利润等，都透露神字作为其保证。 有一位神，崇拜和尊敬他，他要求我们在一切患难，崇敬他的圣名，听到他的话，相信它，并分享他的神圣的圣礼，属于第一类。 为了纪念父亲，母亲，诸侯，统治者，和优越的权力，爱他们，支持他们，服从他们的命令，如果他们没有违背上帝的命令，以挽救无辜的生命，压制暴政，捍卫被压迫者，保持清洁我们的身体和神圣的，住在清醒和节制，公正地处理所有的人在言行上，和，最后，以镇压任何想伤害我们的邻居，第二的好作品实物，这些都是最满意的和可以接受的神，他吩咐他们自己。 相反的行为是罪过，总是得罪他，惹他愤怒，如不单独请他当我们有需要，没有听到他的话语带着崇敬，但谴责和鄙视它，或崇拜偶像，维护和捍卫偶像崇拜，轻轻自尊神的牧师的名字，亵渎，虐待，或谴责基督耶稣的圣礼，不服从或抗拒任何放置在权威的神，只要他们不超过他们的办公室的界限，谋杀，或同意及其承担的仇恨，或让无辜人的血棚，如果我们可以阻止它。 总之，我们承认和肯定违反任何其他诫命的第一或第二类的罪，神的愤怒和不满是对骄傲的人，不感恩的世界燃起。 所以，我们肯定的优秀作品，是那些在信仰和上帝的命令的人，在他的律师，提出了东西，请他独自完成。 我们申明，邪恶的作品，不仅是那些明确反对上帝的命令，而且，在宗教事务和神的崇拜，这些东西有没有比其他人的发明和意见令。 神从一开始拒绝了这样的的，因为我们了解他们崇拜我从先知以赛亚和我们的主，基督耶稣的话说，“徒然，教学的教义和人的吩咐。”</w:t>
      </w:r>
    </w:p>
    <w:p>
      <w:pPr>
        <w:rPr>
          <w:rFonts w:hint="eastAsia" w:ascii="新細明體" w:hAnsi="新細明體" w:eastAsia="新細明體" w:cs="新細明體"/>
        </w:rPr>
      </w:pPr>
      <w:r>
        <w:rPr>
          <w:rFonts w:hint="eastAsia" w:ascii="新細明體" w:hAnsi="新細明體" w:eastAsia="新細明體" w:cs="新細明體"/>
        </w:rPr>
        <w:t>第15章 - 该法的完善和人的缺陷</w:t>
      </w:r>
    </w:p>
    <w:p>
      <w:pPr>
        <w:rPr>
          <w:rFonts w:hint="eastAsia" w:ascii="新細明體" w:hAnsi="新細明體" w:eastAsia="新細明體" w:cs="新細明體"/>
        </w:rPr>
      </w:pPr>
      <w:r>
        <w:rPr>
          <w:rFonts w:hint="eastAsia" w:ascii="新細明體" w:hAnsi="新細明體" w:eastAsia="新細明體" w:cs="新細明體"/>
        </w:rPr>
        <w:t>我们承认，并承认，上帝的法律是最公正，平等，圣洁，和完善，指挥那些东西，完美地完成时，可以给生活带来的人永恒的幸福，但我们的性质是如此腐败，薄弱和不完善我们从来没有能够完美地履行了法律的作品。 即使我们脱胎换骨，如果我们说我们没有罪，我们欺骗自己和神的真理不在我们。 因此，我们必须为我们奠定在基督耶稣抱在他的公义和他的赎罪，因为他是最终和完善的法律和，因为它是我们可自由设置，以便由他神的诅咒可能不落在我们，即使我们不履行在所有的点法。 作为神的父亲beholds在他的儿子基督耶稣的身体，他接受我们的不完善服从，就好像它是完美的，并涵盖我们的作品，与他的儿子义，这是玷污了许多污渍。 我们并不是说，我们在自由设置，我们有责任不服从法律 - 我们已经承认其位置 - 但我们确信，世界上没有任何人与基督耶稣里，唯一的例外，给予，给，或给该法规定的法律，应在行动中，服从。 当我们所做的一切事情，我们必须倒下，并由衷地承认，我们是无利可图的公务员。 因此，谁就拥有自己的作品的优劣，或者是额外的努力的作品对他的信任，拥有不存在的东西，并把该死的偶像崇拜他的信任。</w:t>
      </w:r>
    </w:p>
    <w:p>
      <w:pPr>
        <w:rPr>
          <w:rFonts w:hint="eastAsia" w:ascii="新細明體" w:hAnsi="新細明體" w:eastAsia="新細明體" w:cs="新細明體"/>
        </w:rPr>
      </w:pPr>
      <w:r>
        <w:rPr>
          <w:rFonts w:hint="eastAsia" w:ascii="新細明體" w:hAnsi="新細明體" w:eastAsia="新細明體" w:cs="新細明體"/>
        </w:rPr>
        <w:t>第16章 - 柯克</w:t>
      </w:r>
    </w:p>
    <w:p>
      <w:pPr>
        <w:rPr>
          <w:rFonts w:hint="eastAsia" w:ascii="新細明體" w:hAnsi="新細明體" w:eastAsia="新細明體" w:cs="新細明體"/>
        </w:rPr>
      </w:pPr>
      <w:r>
        <w:rPr>
          <w:rFonts w:hint="eastAsia" w:ascii="新細明體" w:hAnsi="新細明體" w:eastAsia="新細明體" w:cs="新細明體"/>
        </w:rPr>
        <w:t>正如我们相信一个上帝，圣父，圣子和圣灵，所以我们坚信，从一开始就有，现在是，世界的尽头，应当之一柯克，也就是说，一个公司和众多的男性神，正确的崇拜和他拥抱真正的信仰耶稣基督，是唯一的柯克头，即使它是基督耶稣的身体和配偶的选择。 这柯克，即天主教，通用，因为它包含了所选择的各年龄段的所有领域，国家和舌头，他们的犹太人或外邦人，共融与父神和社会，与他的儿子，通过他的圣灵成圣，基督耶稣。 因此，所谓的共融，而不是亵渎的人，但圣人，人，天上的耶路撒冷公民，有不可估量的好处的水果，一个神，一个主耶稣，一信，一洗的。 本柯克既不是生命也不是永恒的幸福。 因此，我们完全厌恶那些认为根据公平和正义的男子居住，应保存的亵渎，无论什么宗教，他们信奉。 因为既不是生活，也不是没有基督耶稣的救赎，所以都没有部分内，但那些人的父亲，献给他的儿子基督耶稣，而那些在时间来找他，硬说他的学说，并相信他。 （包括相信父母的儿童。）这柯克是无形的，只知道神，人仅知道他有选择，包括选择的是离开，柯克的胜利，那些尚未生活和斗争罪撒旦，和那些生活以下。</w:t>
      </w:r>
    </w:p>
    <w:p>
      <w:pPr>
        <w:rPr>
          <w:rFonts w:hint="eastAsia" w:ascii="新細明體" w:hAnsi="新細明體" w:eastAsia="新細明體" w:cs="新細明體"/>
        </w:rPr>
      </w:pPr>
      <w:r>
        <w:rPr>
          <w:rFonts w:hint="eastAsia" w:ascii="新細明體" w:hAnsi="新細明體" w:eastAsia="新細明體" w:cs="新細明體"/>
        </w:rPr>
        <w:t>第17章 - 不朽的灵魂</w:t>
      </w:r>
    </w:p>
    <w:p>
      <w:pPr>
        <w:rPr>
          <w:rFonts w:hint="eastAsia" w:ascii="新細明體" w:hAnsi="新細明體" w:eastAsia="新細明體" w:cs="新細明體"/>
        </w:rPr>
      </w:pPr>
      <w:r>
        <w:rPr>
          <w:rFonts w:hint="eastAsia" w:ascii="新細明體" w:hAnsi="新細明體" w:eastAsia="新細明體" w:cs="新細明體"/>
        </w:rPr>
        <w:t>在和平的选择离开，从他们的劳动休息;不是他们的睡眠是在遗忘失去了为一些狂热分子举行，为他们是从所有的恐惧和折磨交付，和所有的诱惑，以它，我们和所有神的选择是受在这样的生活，因为这，我们被称为柯克好战。 另一方面，恶棍和不忠实的离去已无法表达的痛苦，折磨和痛苦。 一个也不另一种是在这样的睡眠，他们觉得没有任何喜悦或折磨，是基督在圣路加十六世的寓言作证，他的话给小偷，和祭坛下哭泣的灵魂的话，“主，你的艺术正义和公正，多久shalt你不是报复我们的血液后，那些住在地球吗？“</w:t>
      </w:r>
    </w:p>
    <w:p>
      <w:pPr>
        <w:rPr>
          <w:rFonts w:hint="eastAsia" w:ascii="新細明體" w:hAnsi="新細明體" w:eastAsia="新細明體" w:cs="新細明體"/>
        </w:rPr>
      </w:pPr>
      <w:r>
        <w:rPr>
          <w:rFonts w:hint="eastAsia" w:ascii="新細明體" w:hAnsi="新細明體" w:eastAsia="新細明體" w:cs="新細明體"/>
        </w:rPr>
        <w:t>第18章 - 其中真正的柯克应决心从假票据，谁应学说的法官</w:t>
      </w:r>
    </w:p>
    <w:p>
      <w:pPr>
        <w:rPr>
          <w:rFonts w:hint="eastAsia" w:ascii="新細明體" w:hAnsi="新細明體" w:eastAsia="新細明體" w:cs="新細明體"/>
        </w:rPr>
      </w:pPr>
      <w:r>
        <w:rPr>
          <w:rFonts w:hint="eastAsia" w:ascii="新細明體" w:hAnsi="新細明體" w:eastAsia="新細明體" w:cs="新細明體"/>
        </w:rPr>
        <w:t>由于撒旦从一开始就劳动与神柯克的标题来装饰他的pestilent犹太教堂，并煽动迫害，寻衅滋事，骚扰真正的柯克和其成员的残忍的凶手，作为该隐没有亚伯，以实玛利，以撒，扫到雅各，和基督耶稣自己和他的门徒后，他整个犹太人的祭司。 所以，真正的柯克区分明确和完善票据从肮脏的犹太教堂，免得我们被欺骗，接收和拥抱，我们自己的谴责，另一个是必不可少。 的笔记，标志，并保证令牌一尘不染，使基督的新娘是可怕的妓女，假柯克，我们国家，既不是古代，篡夺标题，直系继承，指定地点，也没有批准一个错误的男人。 该隐亚伯和塞特在年龄和职称前，耶路撒冷超过地球上所有其他地区的优先级，在它的祭司lineally亚伦的后裔，和更大的数字后面的文士，法利赛人，和祭司，比由衷地相信和遵循基督耶稣和他的学说，但没有判决的人，我们假设，认为前述的任何神柯克。 真正的柯克注意到，因此，我们相信，承认，并招认是：第一，真正的说教的神的话语，神已经显露了自己，我们的先知和使徒的著作申报，其次正确圣礼基督耶稣，与必须是关联的字和上帝的承诺，以密封和确认在我们心中他们的表现，最后，教会的纪律正直事奉作为神的话语规定，即副是压抑和美德滋养。 然后，这些笔记的地方看到的情况，并继续随时，数量或不完整的，有毫无疑问，是基督的真正的柯克，根据自己的诺言，在它的中间。 这是不是普遍柯克我们之前发言，但特别Kirks如，在科林斯，加拉太，以弗所，和其他地方种植部由保罗和他本人被称为神Kirks的。 这样的Kirks，我们苏格兰的忏悔基督耶稣的境界居民，声称已经在我们的城市，城镇，和改革的地区，因为我们Kirks教的教义，神的书面话语中，也就是旧和新约，在那些最初估计为规范的书籍。 我们肯定，在这些所有的事情必须要相信人得救得到充分的表达。 我们承认，圣经的解释，不属于任何私人或公共的人，也没有任何柯克卓越或优先级，个人或地方，它在其他之上，但涉及到神的灵圣经是书面。 当争议有关的任何通道或圣经的句子的理解，或为任何滥用的神柯克内的改革时，我们不应该这么多要问什么男人们摆在我们面前说过或做过什么圣灵均匀，讲身体内的“圣经”和基督耶稣自己和指挥。 它是由所有同意，上帝的精神，是谁的团结精神，不能违背自己。 因此，如果在解释或任何神学家，柯克，或理事会，认为是违背上帝的普通单词写在任何其他通过圣经，它是最有把握的，这是不是真正的理解和圣灵的意思，虽然议会，领域和国家已批准和接收它。 我们不敢接受或承认任何解释，这是违背任何我们的信心主要，或任何其他纯文本的经文，或爱情的规则。</w:t>
      </w:r>
    </w:p>
    <w:p>
      <w:pPr>
        <w:rPr>
          <w:rFonts w:hint="eastAsia" w:ascii="新細明體" w:hAnsi="新細明體" w:eastAsia="新細明體" w:cs="新細明體"/>
        </w:rPr>
      </w:pPr>
      <w:r>
        <w:rPr>
          <w:rFonts w:hint="eastAsia" w:ascii="新細明體" w:hAnsi="新細明體" w:eastAsia="新細明體" w:cs="新細明體"/>
        </w:rPr>
        <w:t>第19章 - 圣经的权威</w:t>
      </w:r>
    </w:p>
    <w:p>
      <w:pPr>
        <w:rPr>
          <w:rFonts w:hint="eastAsia" w:ascii="新細明體" w:hAnsi="新細明體" w:eastAsia="新細明體" w:cs="新細明體"/>
        </w:rPr>
      </w:pPr>
      <w:r>
        <w:rPr>
          <w:rFonts w:hint="eastAsia" w:ascii="新細明體" w:hAnsi="新細明體" w:eastAsia="新細明體" w:cs="新細明體"/>
        </w:rPr>
        <w:t>因为我们相信，承认神的经文足够的指导和完美的神人，所以我们肯定，并招认自己的权力来自上帝，而不是依赖于男性或天使。 因此，我们肯定，那些说“圣经”有没有其他的权威，他们从柯克保存的是对上帝的亵渎神灵的损害真正的柯克，总是听到和服从揭掉自己的配偶和牧师的声音，但后，她不是在同一个情妇。</w:t>
      </w:r>
    </w:p>
    <w:p>
      <w:pPr>
        <w:rPr>
          <w:rFonts w:hint="eastAsia" w:ascii="新細明體" w:hAnsi="新細明體" w:eastAsia="新細明體" w:cs="新細明體"/>
        </w:rPr>
      </w:pPr>
      <w:r>
        <w:rPr>
          <w:rFonts w:hint="eastAsia" w:ascii="新細明體" w:hAnsi="新細明體" w:eastAsia="新細明體" w:cs="新細明體"/>
        </w:rPr>
        <w:t>第20章 - 总议会，他们的权力，监督，和他们召唤的原因</w:t>
      </w:r>
    </w:p>
    <w:p>
      <w:pPr>
        <w:rPr>
          <w:rFonts w:hint="eastAsia" w:ascii="新細明體" w:hAnsi="新細明體" w:eastAsia="新細明體" w:cs="新細明體"/>
        </w:rPr>
      </w:pPr>
      <w:r>
        <w:rPr>
          <w:rFonts w:hint="eastAsia" w:ascii="新細明體" w:hAnsi="新細明體" w:eastAsia="新細明體" w:cs="新細明體"/>
        </w:rPr>
        <w:t>由于我们没有贸然谴责摆在我们面前的好男人，一般议会合法聚集在一起，组装，所以我们不接受不加批判地任何已被宣布为一般议会的名称下的男性，因为它是纯说，作为人力，其中一些显然是错误的，并在极大的份量和重要性的问题。 到目前为止，然后作为安理会确认其由普通单词神的法令，到目前为止，我们的崇敬和拥抱他们。 但如果男人，下一个会的名称，假装为我们开拓新文章的信仰，或作出决定违背神的话语，那么我们就必须完全否认他们为魔鬼的教义，从语音，我们的灵魂一个神按照男性的教义和教法。 一般会举行会议，之所以没有作出任何神没有之前的永久性法律，也没有我们的信念，尚未形成新的文章，也不给上帝权威的话语;少得多，他的话语，或至少​​值得这个名字，甚至它的真正解释，这是不是表示以前他在他的话语的神圣意志，但议会的原因，是部分驳斥异端邪说，并给予公众表白自己的信仰几代人以下，他们由神的圣言的权威，而不是由任何意见或特权，他们的人数的原因，他们无法通过ERR。 我们判断，这是一般议会的首要原因。 第二是良好的政策和秩序，应构成，并在柯克的地方，因为在神的家，就成了所有的事情需要做为了体面的观察。 这并不是说，我们认为任何仪式秩序的政策，可以任命为所有年龄，时间和地点，为已制订了哪些男人的仪式，但时间，所以他们可能，而且应该要改变，当他们树立迷信而不是陶冶柯克。</w:t>
      </w:r>
    </w:p>
    <w:p>
      <w:pPr>
        <w:rPr>
          <w:rFonts w:hint="eastAsia" w:ascii="新細明體" w:hAnsi="新細明體" w:eastAsia="新細明體" w:cs="新細明體"/>
        </w:rPr>
      </w:pPr>
      <w:r>
        <w:rPr>
          <w:rFonts w:hint="eastAsia" w:ascii="新細明體" w:hAnsi="新細明體" w:eastAsia="新細明體" w:cs="新細明體"/>
        </w:rPr>
        <w:t>第21章 - 圣礼</w:t>
      </w:r>
    </w:p>
    <w:p>
      <w:pPr>
        <w:rPr>
          <w:rFonts w:hint="eastAsia" w:ascii="新細明體" w:hAnsi="新細明體" w:eastAsia="新細明體" w:cs="新細明體"/>
        </w:rPr>
      </w:pPr>
      <w:r>
        <w:rPr>
          <w:rFonts w:hint="eastAsia" w:ascii="新細明體" w:hAnsi="新細明體" w:eastAsia="新細明體" w:cs="新細明體"/>
        </w:rPr>
        <w:t>作为根据该法的父亲，除了现实的牺牲，两个主要圣礼，就是割礼和逾越节，和那些谁拒绝了这些人不是神的子民之间的计算;所以做我们承认和承认的时间，现在的福音，我们有两个主要的圣礼，单独提起主耶稣吩咐人会算他的身体的成员，这是主耶稣的洗礼和晚餐或表，也称为圣餐，他的身体和血液。 的旧约和新圣礼，是神所设立，不仅使他的人民和那些没有“公约”之间的一个明显的区别，但也行使他的孩子的信仰，并通过参与这些圣礼，在他们心中的保证他的诺言，和最有福一起选择，联盟，与社会，它的选择与他们的头，基督耶稣有密封。 因此，我们完全谴责那些肯定圣礼，没有别的比裸体和裸露的迹象的虚荣心。 没有，我们稳妥相信的洗礼下，我们都嫁接到基督耶稣，他的义有分，其中包括我们的罪和汇出，也，在正确使用的晚餐，基督耶稣是与我们加入他成为我们的灵魂非常营养和食品。 不是我们想象成基督的身体任何的面包陷于变，葡萄酒到他的自然血，为的Romanists有恶性教和错误地认为，但这个联盟，并结合其中，我们的身体，并在正确的使用中耶稣基督的血有圣礼是造成的圣灵，真正的信仰进行上述可见，肉体的，和地上所有的东西都是我们，使我们的饲料后，基督耶稣的身体和血液，一旦破裂，并为我们流下，但手段现在在天上，我们出现在他的父亲在场。 尽管他的荣耀在天上和地上的凡人的身体之间的距离，但我们必须稳妥地相信，我们打破面包是基督的身体和我们祝福他的血的共融杯的共融。 因此，我们承认并相信，没有怀疑，忠实，正确的使用主的表做所以吃的身体和喝的主耶稣的血，他在他们仍然和他们在他身上;他们如此作出他的肉他的骨头和肉骨头，作为永恒的神性，基督耶稣的肉，它的性质是腐朽的和致命的，生命和不朽，所以饮食和饮用水基督耶稣的肉和血液像我们。 我们授予，这是既不给定只是在当时也没有的权力和单靠圣餐凭借给我们，但我们肯定，忠实，正确的使用主的表中，已经与基督耶稣里，这样的联盟属血气的人不能逮捕。 此外，我们重申，虽然忠实，疏忽和人性的弱点阻碍，不盈利的晚餐的实际时刻，他们应该尽可能，但事后应当带来的水果，被生活的种子播下良好的接地;罗马教廷精神，永远不能从主耶稣的权利机构分离，不会剥夺的水果，神秘的行动忠实。 然而这一切，我们再说一遍，是的，真正的信仰逮捕基督耶稣，使得圣餐在我们的有效。 因此，如果有人污蔑我们说，我们肯定相信圣礼是符号而已，他们诽谤和对纯事实说话。 另一方面，我们愿意承认我们之间的基督耶稣在他的永恒的物质和圣事的迹象元素的区别。 因此，我们既不崇拜的元素，在他们的地方，也还没有做，我们鄙视他们或低估他们，但我们用伟大的崇敬之情，审视自己，努力之前，我们参加的，因为我们是由使徒口放心说：“凡吃这饼，喝这杯主，混迹，应犯主的身体和血液。”</w:t>
      </w:r>
    </w:p>
    <w:p>
      <w:pPr>
        <w:rPr>
          <w:rFonts w:hint="eastAsia" w:ascii="新細明體" w:hAnsi="新細明體" w:eastAsia="新細明體" w:cs="新細明體"/>
        </w:rPr>
      </w:pPr>
      <w:r>
        <w:rPr>
          <w:rFonts w:hint="eastAsia" w:ascii="新細明體" w:hAnsi="新細明體" w:eastAsia="新細明體" w:cs="新細明體"/>
        </w:rPr>
        <w:t>第22章 - 行政管理权的圣礼</w:t>
      </w:r>
    </w:p>
    <w:p>
      <w:pPr>
        <w:rPr>
          <w:rFonts w:hint="eastAsia" w:ascii="新細明體" w:hAnsi="新細明體" w:eastAsia="新細明體" w:cs="新細明體"/>
        </w:rPr>
      </w:pPr>
      <w:r>
        <w:rPr>
          <w:rFonts w:hint="eastAsia" w:ascii="新細明體" w:hAnsi="新細明體" w:eastAsia="新細明體" w:cs="新細明體"/>
        </w:rPr>
        <w:t>两件事情是必要的行政管理权的圣礼。 首先是，他们应该通过合法部长事奉，我们宣布这些任命宣讲的话语，祂的人，上帝已经赋予的权力，以传福音，谁是合法由一些柯克所谓的男性。 二是，他们应该在事奉神已委任的内容和方式。 Othewise，他们不再是基督耶稣的圣礼。 这就是为什么我们放弃了罗马教会的教学和撤出其圣礼;第一，因为他们的部长是不是真正的基督耶稣的（事实上，他们甚至允许妇女，其中圣灵不会允许在众宣讲洗礼部长），其次，因为他们有如此掺假圣礼与自己增加，没有基督的原法的一部分仍然在其原有的简单。 除了油，盐，吐沫，和洗礼一样，都只是人类增加。 圣餐崇拜或崇敬，在游行通过的街道和城镇进行，或保留在特殊情况下，是不是基督的圣事，但滥用它的正确使用。 基督耶稣说，“就拿你们，你们吃，”和“不要在我的记忆。” 这些话，并命令他神圣的面包和酒，他圣洁的身体和血的圣礼，这样一来应该吃和，都应该喝的，而不是他们应该保留的崇拜或上帝荣幸，作为Romanists做。 此外，在撤回其中的一部分圣餐 - 祝福杯 - ，来自于人民，他们犯了亵渎。 此外，如果圣礼是要正确地使用，至关重要的是，最终的目的和他们的机构应被理解不仅由部长也由收件人。 如果收件人不明白正在做什么，圣餐是不正确地使用，因为在旧约中牺牲的情况下。 同样，如果老师教虚假的学说，这是可恶的上帝，即使圣礼，是他自己的条例，他们是不正确地使用，因为恶人用于比什么神所吩咐的另一端。 我们肯定，这已经在罗马教会的圣礼，有主耶稣的整个行动是掺假的形式，目的和意义。 基督耶稣吩咐做，明显是从福音和圣保禄;祭司在祭坛，我们不需要告诉。 本月底和基督的机构，而它应该被使用，目的是设置的话提出，“在的是纪念我这，”和“对于作为你们吃这饼和喝这杯你们不显示” - 也就是说，歌颂，宣扬，放大，和赞誉 - “主的死，直到他来。” 但是，让群众的话，和自己的医生和教诲证人，什么是群众的宗旨和意义，它是说，基督和他柯克之间的调解员，他们应该提供父神，在赎罪的牺牲的生活和死者的罪孽。 这一学说是亵渎基督耶稣会剥夺他独特的牺牲，一次在十字架上所提供的所有谁是圣洁的，其充分性，清洁，所以我们厌恶和放弃它。</w:t>
      </w:r>
    </w:p>
    <w:p>
      <w:pPr>
        <w:rPr>
          <w:rFonts w:hint="eastAsia" w:ascii="新細明體" w:hAnsi="新細明體" w:eastAsia="新細明體" w:cs="新細明體"/>
        </w:rPr>
      </w:pPr>
      <w:r>
        <w:rPr>
          <w:rFonts w:hint="eastAsia" w:ascii="新細明體" w:hAnsi="新細明體" w:eastAsia="新細明體" w:cs="新細明體"/>
        </w:rPr>
        <w:t>第23章 - 圣礼属于谁</w:t>
      </w:r>
    </w:p>
    <w:p>
      <w:pPr>
        <w:rPr>
          <w:rFonts w:hint="eastAsia" w:ascii="新細明體" w:hAnsi="新細明體" w:eastAsia="新細明體" w:cs="新細明體"/>
        </w:rPr>
      </w:pPr>
      <w:r>
        <w:rPr>
          <w:rFonts w:hint="eastAsia" w:ascii="新細明體" w:hAnsi="新細明體" w:eastAsia="新細明體" w:cs="新細明體"/>
        </w:rPr>
        <w:t>我们认为，洗礼适用于尽可能多的忠实的孩子，那些年龄和自由裁量权，所以我们谴责的再洗礼派的错误，否认他们的信仰和理解之前，儿童应受洗。 但我们认为，只对那些家庭信仰，可以尝试和检查自己在他们的信念和责任，他们的邻居是主的晚餐。 那些吃，喝在这个神圣的表，没有信仰，没有和平与善意，他们的弟兄，吃混迹。 这是我们柯克部长让那些被录取到主耶稣的表检查公共和个人的原因。</w:t>
      </w:r>
    </w:p>
    <w:p>
      <w:pPr>
        <w:rPr>
          <w:rFonts w:hint="eastAsia" w:ascii="新細明體" w:hAnsi="新細明體" w:eastAsia="新細明體" w:cs="新細明體"/>
        </w:rPr>
      </w:pPr>
      <w:r>
        <w:rPr>
          <w:rFonts w:hint="eastAsia" w:ascii="新細明體" w:hAnsi="新細明體" w:eastAsia="新細明體" w:cs="新細明體"/>
        </w:rPr>
        <w:t>第24章 - 公务员判官</w:t>
      </w:r>
    </w:p>
    <w:p>
      <w:pPr>
        <w:rPr>
          <w:rFonts w:hint="eastAsia" w:ascii="新細明體" w:hAnsi="新細明體" w:eastAsia="新細明體" w:cs="新細明體"/>
        </w:rPr>
      </w:pPr>
      <w:r>
        <w:rPr>
          <w:rFonts w:hint="eastAsia" w:ascii="新細明體" w:hAnsi="新細明體" w:eastAsia="新細明體" w:cs="新細明體"/>
        </w:rPr>
        <w:t>我们承认，并承认，帝国，王国，领土，城市和由神任命和祝圣;在他们的权力和当局，在帝国的皇帝，国王，在自己的领域，公爵和王子在自己的领地，并在城市的裁判受戒神的圣洁的条例为自己的荣耀的表现和良好的和所有男人。 我们认为，任何男子密谋叛乱或颠覆civl权力，正式成立，不只是敌人himanity，但对上帝的叛军。 此外，我们承认和承认，这些人在授权被爱，感到荣幸，担心，最崇高的敬意举行，因为他们是神的副手，神在他们的议会，自己doth坐在和判断。 他们的法官和向谁上帝赐给诸侯剑的赞誉和防御的好男人和惩罚所有打开的邪恶实干家。 此外，我们的状态保存和宗教的净化，特别是国王，王子，统治者，和裁判的职责。 他们不仅任命文官政府，但也保持真正的宗教，并禁止所有的偶像崇拜和迷信。 这可能是在大卫，Jehosaphat，希西家，约西亚和其他人的高度赞扬他们在这项事业的热情。</w:t>
      </w:r>
    </w:p>
    <w:p>
      <w:pPr>
        <w:rPr>
          <w:rFonts w:hint="eastAsia" w:ascii="新細明體" w:hAnsi="新細明體" w:eastAsia="新細明體" w:cs="新細明體"/>
        </w:rPr>
      </w:pPr>
      <w:r>
        <w:rPr>
          <w:rFonts w:hint="eastAsia" w:ascii="新細明體" w:hAnsi="新細明體" w:eastAsia="新細明體" w:cs="新細明體"/>
        </w:rPr>
        <w:t>因此，我们必须承认，招认那些抵制至高无上的权力，只要在自己的领域，抗拒神的条例并不能举行无罪。 我们进一步指出，只要王子和统治者的高度警觉，履行自己的办公室，任何人否认他们的援助，律师，或服务，否认上帝，由他的副手渴望他们。</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第25章 - 柯克自由给予的礼物</w:t>
      </w:r>
    </w:p>
    <w:p>
      <w:pPr>
        <w:rPr>
          <w:rFonts w:hint="eastAsia" w:ascii="新細明體" w:hAnsi="新細明體" w:eastAsia="新細明體" w:cs="新細明體"/>
        </w:rPr>
      </w:pPr>
      <w:r>
        <w:rPr>
          <w:rFonts w:hint="eastAsia" w:ascii="新細明體" w:hAnsi="新細明體" w:eastAsia="新細明體" w:cs="新細明體"/>
        </w:rPr>
        <w:t>虽然真正宣讲神的话语，正确的事奉圣礼，并根据神的话语纪律执行，某些真正的柯克犯错的迹象，我们不意味着该公司的每一个个体的人是一个选择的基督成员耶稣。 我们承认并坦白地说，许多杂草和稗子是玉米播种面积增长非常丰富，在它的中间，和恶棍可能会发现在所选择的字的好处，并可能与他们向外部分的交通圣礼。 但是，因为他们只承认了自己的嘴巴的时候，但不能与他们心中的上帝，他们的推移，不继续执行到结尾。 因此，他们不分享基督的死，复活，和阿森松的成果。 但如由衷地相信，随着心脏和大胆地承认自己的嘴巴，主耶稣一定会收到他的礼物。 首先，在此生活，他们会收到赦罪，这是基督的血单独信仰;因为尽管罪应保持和不断遵守我们必死的身体，但它应不被反对我们计算，但被赦免，并覆盖基督的义。 其次，在总体判断，应给每一个男人和女人肉体的复活。 海洋放弃她的死，和地球的那些埋在她的。 是啊，永恒的，我们的上帝，应伸出他的手上的灰尘，和死者应产生的清廉，并在正当那肉，现在每个人熊，收到根据他们的作品非常物质，荣耀​​或处罚。 像现在这种喜悦虚荣，残酷，污秽，迷信或偶像崇拜，应予以谴责火不灭的，那些现在成为所有可憎的魔鬼折磨永远，无论是在身体和精神。 但如继续很好做到底，大胆地吐露了主耶稣，应收到的荣耀，荣誉和不朽，我们一直相信，永远统治与基督耶稣永恒的生命，其荣耀的身体他选择应像，判断时，他将再次出现，并应当给予王国上帝他的父亲，然后应，并应不断保持，在所有的事情，上帝保佑永远。 其中与儿子和圣灵，所有的荣誉和荣耀，现在和永远。 阿门。</w:t>
      </w:r>
    </w:p>
    <w:p>
      <w:pPr>
        <w:rPr>
          <w:rFonts w:hint="eastAsia" w:ascii="新細明體" w:hAnsi="新細明體" w:eastAsia="新細明體" w:cs="新細明體"/>
        </w:rPr>
      </w:pPr>
      <w:r>
        <w:rPr>
          <w:rFonts w:hint="eastAsia" w:ascii="新細明體" w:hAnsi="新細明體" w:eastAsia="新細明體" w:cs="新細明體"/>
        </w:rPr>
        <w:t>出现，主啊，让仇敌混淆;让他们逃离你的存在，恨你虔诚的名字。 给你的仆人的实力来说话的勇气你的话，所有国家的切割，让你真正的知识。 阿门。</w:t>
      </w:r>
    </w:p>
    <w:p>
      <w:pPr>
        <w:rPr>
          <w:rFonts w:hint="eastAsia" w:ascii="新細明體" w:hAnsi="新細明體" w:eastAsia="新細明體" w:cs="新細明體"/>
        </w:rPr>
      </w:pPr>
    </w:p>
    <w:p>
      <w:pPr>
        <w:rPr>
          <w:rFonts w:hint="eastAsia" w:ascii="新細明體" w:hAnsi="新細明體" w:eastAsia="新細明體" w:cs="新細明體"/>
          <w:lang w:val="en-US" w:eastAsia="zh-TW"/>
        </w:rPr>
      </w:pPr>
      <w:r>
        <w:rPr>
          <w:rFonts w:hint="eastAsia" w:ascii="新細明體" w:hAnsi="新細明體" w:eastAsia="新細明體" w:cs="新細明體"/>
        </w:rPr>
        <w:t>这在原来的主题演讲，</w:t>
      </w:r>
      <w:r>
        <w:rPr>
          <w:rFonts w:hint="eastAsia" w:ascii="新細明體" w:hAnsi="新細明體" w:eastAsia="新細明體" w:cs="新細明體"/>
          <w:lang w:val="en-US" w:eastAsia="zh-TW"/>
        </w:rPr>
        <w:t>http://mb-soft.com/believe/txh/scotconf.htm</w:t>
      </w:r>
    </w:p>
    <w:p>
      <w:pPr>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发送电子邮件的问题或意见给我们：</w:t>
      </w:r>
      <w:r>
        <w:rPr>
          <w:rFonts w:hint="eastAsia" w:ascii="新細明體" w:hAnsi="新細明體" w:eastAsia="新細明體" w:cs="新細明體"/>
          <w:lang w:val="en-US" w:eastAsia="zh-TW"/>
        </w:rPr>
        <w:t>http://mb-soft.com/believe/mailc.html?scotconf</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主要相信网页（和索引科目），是在http://mb-soft.com/believe/beliechm.html'</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B6F39E"/>
    <w:multiLevelType w:val="singleLevel"/>
    <w:tmpl w:val="C4B6F39E"/>
    <w:lvl w:ilvl="0" w:tentative="0">
      <w:start w:val="16"/>
      <w:numFmt w:val="upperLetter"/>
      <w:lvlText w:val="%1."/>
      <w:lvlJc w:val="left"/>
      <w:pPr>
        <w:tabs>
          <w:tab w:val="left" w:pos="312"/>
        </w:tabs>
        <w:ind w:left="47"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0D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2021-12-14T13:26:53Z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585EE8CEDF1340C7AC288ECF7A6D9E16</vt:lpwstr>
  </property>
</Properties>
</file>